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TotalFusion Level 5 Lifestyle Add-On 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Terms and Conditions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30"/>
        </w:tabs>
        <w:spacing w:after="240" w:before="240" w:line="276" w:lineRule="auto"/>
        <w:ind w:left="709" w:right="0" w:hanging="709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8sntejp7fyup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Level 5 Lifestyle Add-On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51" w:right="0" w:hanging="7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These are the Terms and Conditions (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T&amp;Cs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that apply to the TotalFusion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Level 5 Lifestyle Add-On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Level 5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Add-On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These T&amp;Cs should be read in conjunction with the TotalFusion Membership Terms and Conditions and Membership Rules.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51" w:right="0" w:hanging="7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Level 5 Add-On allows Members to access the club amenities on Level 5 including the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Thermal Spa, ﻿﻿Additional Saunas, Meeting Rooms, Podcast Room﻿﻿, Coworking Desk, ﻿﻿Coworking Lounge</w:t>
      </w:r>
      <w:r w:rsidDel="00000000" w:rsidR="00000000" w:rsidRPr="00000000">
        <w:rPr>
          <w:sz w:val="18"/>
          <w:szCs w:val="18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swimming pool.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51" w:right="0" w:hanging="7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amenities of Level 5 are shared with the residents of Liv Aston. Members must be conscious of the residents using the space.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51" w:right="0" w:hanging="7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Members under 16 years of age must be accompanied by a supervising adult at all times while using the amenities.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51" w:right="0" w:hanging="7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co-working space will require a booking, and these bookings are subject to a 3 hour daily booking limit. The co-working space can only be used in common with others and cannot be used in a business or for commercial purposes.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51" w:right="0" w:hanging="709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meeting rooms and podcast rooms required bookings and are subject to a 2 hour daily booking limit per member.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51" w:right="0" w:hanging="709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Some amenities require bookings to be used and are subject to availability.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51" w:right="0" w:hanging="7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Level 5 amenities operating hours may differ to the operating hours of the club.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51" w:right="0" w:hanging="7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Members must only access the Level 5 amenities during the approved level 5 operating hours.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51" w:right="0" w:hanging="7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level 5 amenities may be open longer than the operating hours of the club. If a member is in Level 5 after the closing hours of the club and needs to access the club after these hours there may be an after-hours access charge payable of $250.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51" w:right="0" w:hanging="7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If a Member either brings a member without the lifestyle add-on into the level 5 facilities or brings a non-member through level 5 into the club facilities they will be charged $250 unauthorised access charge and may have their membership cancelled without a refund.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51" w:right="0" w:hanging="7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TotalFusion reserves the right to change the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amenities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that are included in the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Level 5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Add-On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at any time.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51" w:right="0" w:hanging="7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Members with this Add-On will be informed of any changes to the inclusions that are made, and they will be able to cancel this Add-On immediately and receive a refund for any time that they have not used.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30"/>
        </w:tabs>
        <w:spacing w:after="240" w:before="240" w:line="276" w:lineRule="auto"/>
        <w:ind w:left="709" w:right="0" w:hanging="709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Including and Cancelling the Add-On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51" w:right="0" w:hanging="7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Membership Add-Ons are charged on a fortnightly basis as a prepayment for services included with the Membership Add-On for the fortnightly period in advance of the payment (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Add-On Entitlement Period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51" w:right="0" w:hanging="7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include the add-on to the Members membership a member may nominate to add this to their membership during their Membership Application or may request the add-on is included in their membership by requesting in writing.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51" w:right="0" w:hanging="7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Once the Member has included the Add-On to their membership, TotalFusion will continue to charge the Member the Add-On fee until we have received a cancellation request from the Member.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51" w:right="0" w:hanging="7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There is no minimum commitment period for a Membership Add-On and members can cancel a Membership Add-On at any time by sending a request in writing.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51" w:right="0" w:hanging="7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Once TotalFusion receives a cancellation request this will be processed at the end of the Members Add-On Entitlement period so the Member will not be charged the Add-On Fee again but will be able to access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 Level 5 amenities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until the end of their applicable Add-On Entitlement Period.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51" w:right="0" w:hanging="7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If the Members nominated payment method has been charged at the time of receiving the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cancellation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request, then the cancellation will be processed at the end of the next Add-On Entitlement Period.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51" w:right="0" w:hanging="7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TotalFusion will not backdate an Add-On cancellation request.  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51" w:right="0" w:hanging="7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If the Member suspends their Membership, the Add-On will automatically be cancelled for the period the Member is on suspension.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30"/>
        </w:tabs>
        <w:spacing w:after="240" w:before="240" w:line="276" w:lineRule="auto"/>
        <w:ind w:left="709" w:right="0" w:hanging="709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General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51" w:right="0" w:hanging="7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Add-On is only available for the Member in the nominated Club in the Members Membership Agreement.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51" w:right="0" w:hanging="7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access the Add-On the member must have a valid membership agreement. If the Member’s membership is in default the member is unable to access the Add-On until their membership is no longer in default.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51" w:right="0" w:hanging="7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There will be no refunds if a member is in default and unable to access the services.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51" w:right="0" w:hanging="7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Unless otherwise stated, all fees and taxes are stated in Australian Dollars.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51" w:right="0" w:hanging="7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40" w:w="11907" w:orient="portrait"/>
      <w:pgMar w:bottom="720" w:top="720" w:left="720" w:right="720" w:header="709" w:footer="709"/>
      <w:pgNumType w:start="1"/>
      <w:cols w:equalWidth="0" w:num="2">
        <w:col w:space="720" w:w="4873.5"/>
        <w:col w:space="0" w:w="4873.5"/>
      </w:cols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242.0" w:type="dxa"/>
      <w:jc w:val="left"/>
      <w:tblLayout w:type="fixed"/>
      <w:tblLook w:val="0400"/>
    </w:tblPr>
    <w:tblGrid>
      <w:gridCol w:w="4621"/>
      <w:gridCol w:w="4621"/>
      <w:tblGridChange w:id="0">
        <w:tblGrid>
          <w:gridCol w:w="4621"/>
          <w:gridCol w:w="4621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3"/>
              <w:tab w:val="right" w:leader="none" w:pos="8505"/>
            </w:tabs>
            <w:spacing w:after="60" w:before="6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TotalFusion Membership Agreement</w:t>
          </w:r>
        </w:p>
        <w:p w:rsidR="00000000" w:rsidDel="00000000" w:rsidP="00000000" w:rsidRDefault="00000000" w:rsidRPr="00000000" w14:paraId="0000002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3"/>
              <w:tab w:val="right" w:leader="none" w:pos="8505"/>
            </w:tabs>
            <w:spacing w:after="60" w:before="6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3"/>
              <w:tab w:val="right" w:leader="none" w:pos="8505"/>
            </w:tabs>
            <w:spacing w:after="60" w:before="6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Page </w:t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3"/>
        <w:tab w:val="right" w:leader="none" w:pos="8505"/>
      </w:tabs>
      <w:spacing w:after="60" w:before="6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3"/>
        <w:tab w:val="right" w:leader="none" w:pos="8505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3613684</wp:posOffset>
          </wp:positionH>
          <wp:positionV relativeFrom="paragraph">
            <wp:posOffset>-212673</wp:posOffset>
          </wp:positionV>
          <wp:extent cx="2311603" cy="839027"/>
          <wp:effectExtent b="0" l="0" r="0" t="0"/>
          <wp:wrapSquare wrapText="bothSides" distB="0" distT="0" distL="114300" distR="114300"/>
          <wp:docPr descr="A black and white logo" id="1371655937" name="image1.jpg"/>
          <a:graphic>
            <a:graphicData uri="http://schemas.openxmlformats.org/drawingml/2006/picture">
              <pic:pic>
                <pic:nvPicPr>
                  <pic:cNvPr descr="A black and white logo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11603" cy="83902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3"/>
        <w:tab w:val="right" w:leader="none" w:pos="8505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4334942</wp:posOffset>
          </wp:positionH>
          <wp:positionV relativeFrom="paragraph">
            <wp:posOffset>-369365</wp:posOffset>
          </wp:positionV>
          <wp:extent cx="2311603" cy="839027"/>
          <wp:effectExtent b="0" l="0" r="0" t="0"/>
          <wp:wrapSquare wrapText="bothSides" distB="0" distT="0" distL="114300" distR="114300"/>
          <wp:docPr descr="A black and white logo" id="1371655936" name="image1.jpg"/>
          <a:graphic>
            <a:graphicData uri="http://schemas.openxmlformats.org/drawingml/2006/picture">
              <pic:pic>
                <pic:nvPicPr>
                  <pic:cNvPr descr="A black and white logo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11603" cy="83902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09" w:hanging="709"/>
      </w:pPr>
      <w:rPr>
        <w:b w:val="0"/>
        <w:bCs w:val="0"/>
        <w:i w:val="0"/>
        <w:iCs w:val="0"/>
      </w:rPr>
    </w:lvl>
    <w:lvl w:ilvl="1">
      <w:start w:val="1"/>
      <w:numFmt w:val="decimal"/>
      <w:lvlText w:val="%1.%2"/>
      <w:lvlJc w:val="left"/>
      <w:pPr>
        <w:ind w:left="851" w:hanging="709.0000000000001"/>
      </w:pPr>
      <w:rPr>
        <w:rFonts w:ascii="Calibri" w:cs="Calibri" w:eastAsia="Calibri" w:hAnsi="Calibri"/>
        <w:b w:val="0"/>
        <w:bCs w:val="0"/>
        <w:i w:val="0"/>
        <w:iCs w:val="0"/>
        <w:color w:val="000000"/>
        <w:sz w:val="20"/>
        <w:szCs w:val="20"/>
      </w:rPr>
    </w:lvl>
    <w:lvl w:ilvl="2">
      <w:start w:val="1"/>
      <w:numFmt w:val="lowerLetter"/>
      <w:lvlText w:val="%3."/>
      <w:lvlJc w:val="left"/>
      <w:pPr>
        <w:ind w:left="1069" w:hanging="360"/>
      </w:pPr>
      <w:rPr>
        <w:b w:val="0"/>
        <w:bCs w:val="0"/>
      </w:rPr>
    </w:lvl>
    <w:lvl w:ilvl="3">
      <w:start w:val="1"/>
      <w:numFmt w:val="lowerRoman"/>
      <w:lvlText w:val="(%4)"/>
      <w:lvlJc w:val="left"/>
      <w:pPr>
        <w:ind w:left="2126" w:hanging="708"/>
      </w:pPr>
      <w:rPr>
        <w:b w:val="0"/>
        <w:bCs w:val="0"/>
        <w:i w:val="0"/>
        <w:iCs w:val="0"/>
      </w:rPr>
    </w:lvl>
    <w:lvl w:ilvl="4">
      <w:start w:val="1"/>
      <w:numFmt w:val="upperLetter"/>
      <w:lvlText w:val="(%5)"/>
      <w:lvlJc w:val="left"/>
      <w:pPr>
        <w:ind w:left="2835" w:hanging="709"/>
      </w:pPr>
      <w:rPr>
        <w:b w:val="0"/>
        <w:bCs w:val="0"/>
        <w:i w:val="0"/>
        <w:iCs w:val="0"/>
      </w:rPr>
    </w:lvl>
    <w:lvl w:ilvl="5">
      <w:start w:val="1"/>
      <w:numFmt w:val="decimal"/>
      <w:lvlText w:val="(%6)"/>
      <w:lvlJc w:val="left"/>
      <w:pPr>
        <w:ind w:left="3544" w:hanging="709"/>
      </w:pPr>
      <w:rPr>
        <w:b w:val="0"/>
        <w:bCs w:val="0"/>
        <w:i w:val="0"/>
        <w:iCs w:val="0"/>
      </w:rPr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A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/>
  </w:style>
  <w:style w:type="paragraph" w:styleId="Heading2">
    <w:name w:val="heading 2"/>
    <w:basedOn w:val="Normal"/>
    <w:next w:val="Normal"/>
    <w:pPr/>
    <w:rPr/>
  </w:style>
  <w:style w:type="paragraph" w:styleId="Heading3">
    <w:name w:val="heading 3"/>
    <w:basedOn w:val="Normal"/>
    <w:next w:val="Normal"/>
    <w:pPr/>
    <w:rPr/>
  </w:style>
  <w:style w:type="paragraph" w:styleId="Heading4">
    <w:name w:val="heading 4"/>
    <w:basedOn w:val="Normal"/>
    <w:next w:val="Normal"/>
    <w:pPr/>
    <w:rPr/>
  </w:style>
  <w:style w:type="paragraph" w:styleId="Heading5">
    <w:name w:val="heading 5"/>
    <w:basedOn w:val="Normal"/>
    <w:next w:val="Normal"/>
    <w:pPr/>
    <w:rPr/>
  </w:style>
  <w:style w:type="paragraph" w:styleId="Heading6">
    <w:name w:val="heading 6"/>
    <w:basedOn w:val="Normal"/>
    <w:next w:val="Normal"/>
    <w:pPr/>
    <w:rPr/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rsid w:val="007160C7"/>
    <w:pPr>
      <w:outlineLvl w:val="6"/>
    </w:pPr>
    <w:rPr>
      <w:rFonts w:cstheme="majorBidi" w:eastAsiaTheme="majorEastAsia"/>
      <w:iCs w:val="1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rsid w:val="007160C7"/>
    <w:pPr>
      <w:outlineLvl w:val="7"/>
    </w:pPr>
    <w:rPr>
      <w:rFonts w:cstheme="majorBidi" w:eastAsiaTheme="majorEastAsia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rsid w:val="007160C7"/>
    <w:pPr>
      <w:outlineLvl w:val="8"/>
    </w:pPr>
    <w:rPr>
      <w:rFonts w:cstheme="majorBidi" w:eastAsiaTheme="majorEastAsia"/>
      <w:iCs w:val="1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WLELvl1" w:customStyle="1">
    <w:name w:val="HWLE Lvl 1"/>
    <w:basedOn w:val="Normal"/>
    <w:qFormat w:val="1"/>
    <w:rsid w:val="007160C7"/>
    <w:pPr>
      <w:numPr>
        <w:numId w:val="6"/>
      </w:numPr>
      <w:spacing w:after="240" w:before="240"/>
      <w:outlineLvl w:val="0"/>
    </w:pPr>
  </w:style>
  <w:style w:type="paragraph" w:styleId="HWLELvl2" w:customStyle="1">
    <w:name w:val="HWLE Lvl 2"/>
    <w:basedOn w:val="Normal"/>
    <w:qFormat w:val="1"/>
    <w:rsid w:val="007160C7"/>
    <w:pPr>
      <w:numPr>
        <w:ilvl w:val="1"/>
        <w:numId w:val="6"/>
      </w:numPr>
      <w:spacing w:after="240" w:before="240"/>
      <w:outlineLvl w:val="1"/>
    </w:pPr>
  </w:style>
  <w:style w:type="paragraph" w:styleId="HWLELvl3" w:customStyle="1">
    <w:name w:val="HWLE Lvl 3"/>
    <w:basedOn w:val="Normal"/>
    <w:link w:val="HWLELvl3Char"/>
    <w:qFormat w:val="1"/>
    <w:rsid w:val="009D3A65"/>
    <w:pPr>
      <w:numPr>
        <w:ilvl w:val="2"/>
        <w:numId w:val="6"/>
      </w:numPr>
      <w:spacing w:after="240" w:before="240"/>
      <w:outlineLvl w:val="2"/>
    </w:pPr>
    <w:rPr>
      <w:rFonts w:ascii="Calibri" w:hAnsi="Calibri"/>
    </w:rPr>
  </w:style>
  <w:style w:type="paragraph" w:styleId="HWLELvl4" w:customStyle="1">
    <w:name w:val="HWLE Lvl 4"/>
    <w:basedOn w:val="Normal"/>
    <w:qFormat w:val="1"/>
    <w:rsid w:val="007160C7"/>
    <w:pPr>
      <w:numPr>
        <w:ilvl w:val="3"/>
        <w:numId w:val="6"/>
      </w:numPr>
      <w:spacing w:after="240" w:before="240"/>
      <w:outlineLvl w:val="3"/>
    </w:pPr>
  </w:style>
  <w:style w:type="paragraph" w:styleId="HWLELvl5" w:customStyle="1">
    <w:name w:val="HWLE Lvl 5"/>
    <w:basedOn w:val="Normal"/>
    <w:qFormat w:val="1"/>
    <w:rsid w:val="007160C7"/>
    <w:pPr>
      <w:numPr>
        <w:ilvl w:val="4"/>
        <w:numId w:val="6"/>
      </w:numPr>
      <w:spacing w:after="240" w:before="240"/>
      <w:outlineLvl w:val="4"/>
    </w:pPr>
  </w:style>
  <w:style w:type="paragraph" w:styleId="HWLELvl6" w:customStyle="1">
    <w:name w:val="HWLE Lvl 6"/>
    <w:basedOn w:val="Normal"/>
    <w:qFormat w:val="1"/>
    <w:rsid w:val="007160C7"/>
    <w:pPr>
      <w:numPr>
        <w:ilvl w:val="5"/>
        <w:numId w:val="6"/>
      </w:numPr>
      <w:spacing w:after="240" w:before="240"/>
      <w:outlineLvl w:val="5"/>
    </w:pPr>
  </w:style>
  <w:style w:type="paragraph" w:styleId="HWLEBodyText" w:customStyle="1">
    <w:name w:val="HWLE Body Text"/>
    <w:basedOn w:val="Normal"/>
    <w:link w:val="HWLEBodyTextChar"/>
    <w:qFormat w:val="1"/>
    <w:rsid w:val="007160C7"/>
    <w:pPr>
      <w:spacing w:after="240" w:before="240"/>
    </w:pPr>
  </w:style>
  <w:style w:type="paragraph" w:styleId="HWLEIndent" w:customStyle="1">
    <w:name w:val="HWLE Indent"/>
    <w:basedOn w:val="Normal"/>
    <w:qFormat w:val="1"/>
    <w:rsid w:val="007160C7"/>
    <w:pPr>
      <w:spacing w:after="240" w:before="240"/>
      <w:ind w:left="709"/>
    </w:pPr>
  </w:style>
  <w:style w:type="paragraph" w:styleId="HWLEDef1" w:customStyle="1">
    <w:name w:val="HWLE Def 1"/>
    <w:basedOn w:val="Normal"/>
    <w:qFormat w:val="1"/>
    <w:rsid w:val="007160C7"/>
    <w:pPr>
      <w:numPr>
        <w:numId w:val="3"/>
      </w:numPr>
      <w:spacing w:after="120" w:before="120"/>
      <w:outlineLvl w:val="0"/>
    </w:pPr>
    <w:rPr>
      <w:rFonts w:ascii="Arial Bold" w:hAnsi="Arial Bold"/>
      <w:b w:val="1"/>
    </w:rPr>
  </w:style>
  <w:style w:type="paragraph" w:styleId="HWLEDef2" w:customStyle="1">
    <w:name w:val="HWLE Def 2"/>
    <w:basedOn w:val="Normal"/>
    <w:qFormat w:val="1"/>
    <w:rsid w:val="007160C7"/>
    <w:pPr>
      <w:numPr>
        <w:ilvl w:val="1"/>
        <w:numId w:val="3"/>
      </w:numPr>
      <w:spacing w:after="120" w:before="120"/>
      <w:outlineLvl w:val="1"/>
    </w:pPr>
  </w:style>
  <w:style w:type="paragraph" w:styleId="HWLEDef3" w:customStyle="1">
    <w:name w:val="HWLE Def 3"/>
    <w:basedOn w:val="Normal"/>
    <w:qFormat w:val="1"/>
    <w:rsid w:val="007160C7"/>
    <w:pPr>
      <w:numPr>
        <w:ilvl w:val="2"/>
        <w:numId w:val="3"/>
      </w:numPr>
      <w:spacing w:after="120" w:before="120"/>
      <w:outlineLvl w:val="2"/>
    </w:pPr>
  </w:style>
  <w:style w:type="paragraph" w:styleId="HWLEDef4" w:customStyle="1">
    <w:name w:val="HWLE Def 4"/>
    <w:basedOn w:val="Normal"/>
    <w:qFormat w:val="1"/>
    <w:rsid w:val="007160C7"/>
    <w:pPr>
      <w:numPr>
        <w:ilvl w:val="3"/>
        <w:numId w:val="3"/>
      </w:numPr>
      <w:spacing w:after="120" w:before="120"/>
      <w:outlineLvl w:val="3"/>
    </w:pPr>
  </w:style>
  <w:style w:type="table" w:styleId="TableGrid">
    <w:name w:val="Table Grid"/>
    <w:basedOn w:val="TableNormal"/>
    <w:uiPriority w:val="59"/>
    <w:rsid w:val="007160C7"/>
    <w:pPr>
      <w:spacing w:after="0" w:line="240" w:lineRule="auto"/>
    </w:pPr>
    <w:rPr>
      <w:rFonts w:ascii="Arial" w:hAnsi="Arial"/>
      <w:sz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WLEAnnexHead" w:customStyle="1">
    <w:name w:val="HWLE Annex Head"/>
    <w:basedOn w:val="Normal"/>
    <w:next w:val="HWLEBodyText"/>
    <w:qFormat w:val="1"/>
    <w:rsid w:val="00D54FEB"/>
    <w:pPr>
      <w:keepNext w:val="1"/>
      <w:pageBreakBefore w:val="1"/>
      <w:numPr>
        <w:numId w:val="1"/>
      </w:numPr>
      <w:spacing w:after="600" w:before="240"/>
    </w:pPr>
    <w:rPr>
      <w:b w:val="1"/>
      <w:sz w:val="28"/>
    </w:rPr>
  </w:style>
  <w:style w:type="paragraph" w:styleId="HWLEBullet1" w:customStyle="1">
    <w:name w:val="HWLE Bullet 1"/>
    <w:basedOn w:val="Normal"/>
    <w:qFormat w:val="1"/>
    <w:rsid w:val="007160C7"/>
    <w:pPr>
      <w:numPr>
        <w:numId w:val="2"/>
      </w:numPr>
      <w:spacing w:after="240" w:before="240"/>
      <w:outlineLvl w:val="0"/>
    </w:pPr>
  </w:style>
  <w:style w:type="paragraph" w:styleId="HWLEBullet2" w:customStyle="1">
    <w:name w:val="HWLE Bullet 2"/>
    <w:basedOn w:val="Normal"/>
    <w:qFormat w:val="1"/>
    <w:rsid w:val="007160C7"/>
    <w:pPr>
      <w:numPr>
        <w:ilvl w:val="1"/>
        <w:numId w:val="2"/>
      </w:numPr>
      <w:spacing w:after="240" w:before="240"/>
      <w:outlineLvl w:val="1"/>
    </w:pPr>
  </w:style>
  <w:style w:type="paragraph" w:styleId="HWLEBullet3" w:customStyle="1">
    <w:name w:val="HWLE Bullet 3"/>
    <w:basedOn w:val="Normal"/>
    <w:qFormat w:val="1"/>
    <w:rsid w:val="007160C7"/>
    <w:pPr>
      <w:numPr>
        <w:ilvl w:val="2"/>
        <w:numId w:val="2"/>
      </w:numPr>
      <w:spacing w:after="240" w:before="240"/>
      <w:outlineLvl w:val="2"/>
    </w:pPr>
  </w:style>
  <w:style w:type="paragraph" w:styleId="HWLEComment" w:customStyle="1">
    <w:name w:val="HWLE Comment"/>
    <w:basedOn w:val="Normal"/>
    <w:qFormat w:val="1"/>
    <w:rsid w:val="007160C7"/>
    <w:pPr>
      <w:spacing w:after="120" w:before="120"/>
    </w:pPr>
  </w:style>
  <w:style w:type="paragraph" w:styleId="Date">
    <w:name w:val="Date"/>
    <w:basedOn w:val="Normal"/>
    <w:next w:val="Normal"/>
    <w:link w:val="DateChar"/>
    <w:uiPriority w:val="99"/>
    <w:unhideWhenUsed w:val="1"/>
    <w:rsid w:val="007160C7"/>
  </w:style>
  <w:style w:type="character" w:styleId="DateChar" w:customStyle="1">
    <w:name w:val="Date Char"/>
    <w:basedOn w:val="DefaultParagraphFont"/>
    <w:link w:val="Date"/>
    <w:uiPriority w:val="99"/>
    <w:rsid w:val="007160C7"/>
    <w:rPr>
      <w:rFonts w:ascii="Arial" w:hAnsi="Arial"/>
      <w:sz w:val="20"/>
    </w:rPr>
  </w:style>
  <w:style w:type="paragraph" w:styleId="Footer">
    <w:name w:val="footer"/>
    <w:basedOn w:val="Normal"/>
    <w:link w:val="FooterChar"/>
    <w:unhideWhenUsed w:val="1"/>
    <w:rsid w:val="008B492E"/>
    <w:pPr>
      <w:tabs>
        <w:tab w:val="center" w:pos="4253"/>
        <w:tab w:val="right" w:pos="8505"/>
      </w:tabs>
      <w:spacing w:after="60" w:before="60" w:line="240" w:lineRule="auto"/>
    </w:pPr>
    <w:rPr>
      <w:sz w:val="14"/>
    </w:rPr>
  </w:style>
  <w:style w:type="character" w:styleId="FooterChar" w:customStyle="1">
    <w:name w:val="Footer Char"/>
    <w:basedOn w:val="DefaultParagraphFont"/>
    <w:link w:val="Footer"/>
    <w:rsid w:val="008B492E"/>
    <w:rPr>
      <w:rFonts w:ascii="Arial" w:hAnsi="Arial"/>
      <w:sz w:val="14"/>
    </w:rPr>
  </w:style>
  <w:style w:type="paragraph" w:styleId="Header">
    <w:name w:val="header"/>
    <w:basedOn w:val="Normal"/>
    <w:link w:val="HeaderChar"/>
    <w:unhideWhenUsed w:val="1"/>
    <w:rsid w:val="008B492E"/>
    <w:pPr>
      <w:tabs>
        <w:tab w:val="center" w:pos="4253"/>
        <w:tab w:val="right" w:pos="8505"/>
      </w:tabs>
      <w:spacing w:line="240" w:lineRule="auto"/>
    </w:pPr>
    <w:rPr>
      <w:sz w:val="18"/>
    </w:rPr>
  </w:style>
  <w:style w:type="character" w:styleId="HeaderChar" w:customStyle="1">
    <w:name w:val="Header Char"/>
    <w:basedOn w:val="DefaultParagraphFont"/>
    <w:link w:val="Header"/>
    <w:rsid w:val="008B492E"/>
    <w:rPr>
      <w:rFonts w:ascii="Arial" w:hAnsi="Arial"/>
      <w:sz w:val="18"/>
    </w:rPr>
  </w:style>
  <w:style w:type="paragraph" w:styleId="DocID" w:customStyle="1">
    <w:name w:val="DocID"/>
    <w:basedOn w:val="Footer"/>
    <w:link w:val="DocIDChar"/>
    <w:qFormat w:val="1"/>
    <w:rsid w:val="007160C7"/>
  </w:style>
  <w:style w:type="paragraph" w:styleId="HWLEItem1" w:customStyle="1">
    <w:name w:val="HWLE Item 1"/>
    <w:basedOn w:val="Normal"/>
    <w:qFormat w:val="1"/>
    <w:rsid w:val="000C1634"/>
    <w:pPr>
      <w:numPr>
        <w:numId w:val="4"/>
      </w:numPr>
      <w:spacing w:after="120" w:before="120"/>
      <w:outlineLvl w:val="0"/>
    </w:pPr>
    <w:rPr>
      <w:b w:val="1"/>
    </w:rPr>
  </w:style>
  <w:style w:type="paragraph" w:styleId="HWLEItem2" w:customStyle="1">
    <w:name w:val="HWLE Item 2"/>
    <w:basedOn w:val="Normal"/>
    <w:qFormat w:val="1"/>
    <w:rsid w:val="007160C7"/>
    <w:pPr>
      <w:numPr>
        <w:ilvl w:val="1"/>
        <w:numId w:val="4"/>
      </w:numPr>
      <w:spacing w:after="120" w:before="120"/>
      <w:outlineLvl w:val="1"/>
    </w:pPr>
  </w:style>
  <w:style w:type="paragraph" w:styleId="HWLEItem3" w:customStyle="1">
    <w:name w:val="HWLE Item 3"/>
    <w:basedOn w:val="Normal"/>
    <w:qFormat w:val="1"/>
    <w:rsid w:val="007160C7"/>
    <w:pPr>
      <w:numPr>
        <w:ilvl w:val="2"/>
        <w:numId w:val="4"/>
      </w:numPr>
      <w:spacing w:after="120" w:before="120"/>
      <w:outlineLvl w:val="2"/>
    </w:pPr>
  </w:style>
  <w:style w:type="paragraph" w:styleId="HWLEItem4" w:customStyle="1">
    <w:name w:val="HWLE Item 4"/>
    <w:basedOn w:val="Normal"/>
    <w:qFormat w:val="1"/>
    <w:rsid w:val="007160C7"/>
    <w:pPr>
      <w:numPr>
        <w:ilvl w:val="3"/>
        <w:numId w:val="4"/>
      </w:numPr>
      <w:spacing w:after="120" w:before="120"/>
      <w:outlineLvl w:val="3"/>
    </w:pPr>
  </w:style>
  <w:style w:type="paragraph" w:styleId="HWLEItem5" w:customStyle="1">
    <w:name w:val="HWLE Item 5"/>
    <w:basedOn w:val="Normal"/>
    <w:qFormat w:val="1"/>
    <w:rsid w:val="007160C7"/>
    <w:pPr>
      <w:numPr>
        <w:ilvl w:val="4"/>
        <w:numId w:val="4"/>
      </w:numPr>
      <w:spacing w:after="120" w:before="120"/>
      <w:outlineLvl w:val="4"/>
    </w:pPr>
  </w:style>
  <w:style w:type="paragraph" w:styleId="HWLEPartHead" w:customStyle="1">
    <w:name w:val="HWLE Part Head"/>
    <w:basedOn w:val="Normal"/>
    <w:next w:val="HWLEBodyText"/>
    <w:qFormat w:val="1"/>
    <w:rsid w:val="00D54FEB"/>
    <w:pPr>
      <w:keepNext w:val="1"/>
      <w:numPr>
        <w:numId w:val="7"/>
      </w:numPr>
      <w:spacing w:after="480" w:before="600"/>
    </w:pPr>
    <w:rPr>
      <w:b w:val="1"/>
      <w:sz w:val="28"/>
    </w:rPr>
  </w:style>
  <w:style w:type="paragraph" w:styleId="HWLEStep1" w:customStyle="1">
    <w:name w:val="HWLE Step 1"/>
    <w:basedOn w:val="Normal"/>
    <w:qFormat w:val="1"/>
    <w:rsid w:val="00AD32C1"/>
    <w:pPr>
      <w:numPr>
        <w:numId w:val="16"/>
      </w:numPr>
      <w:spacing w:after="240" w:before="240"/>
    </w:pPr>
  </w:style>
  <w:style w:type="paragraph" w:styleId="HWLERecital1" w:customStyle="1">
    <w:name w:val="HWLE Recital 1"/>
    <w:basedOn w:val="Normal"/>
    <w:qFormat w:val="1"/>
    <w:rsid w:val="007160C7"/>
    <w:pPr>
      <w:numPr>
        <w:numId w:val="8"/>
      </w:numPr>
      <w:spacing w:after="240" w:before="240"/>
      <w:outlineLvl w:val="0"/>
    </w:pPr>
  </w:style>
  <w:style w:type="paragraph" w:styleId="HWLERecital2" w:customStyle="1">
    <w:name w:val="HWLE Recital 2"/>
    <w:basedOn w:val="Normal"/>
    <w:qFormat w:val="1"/>
    <w:rsid w:val="007160C7"/>
    <w:pPr>
      <w:numPr>
        <w:ilvl w:val="1"/>
        <w:numId w:val="8"/>
      </w:numPr>
      <w:spacing w:after="240" w:before="240"/>
      <w:outlineLvl w:val="1"/>
    </w:pPr>
  </w:style>
  <w:style w:type="paragraph" w:styleId="HWLERecital3" w:customStyle="1">
    <w:name w:val="HWLE Recital 3"/>
    <w:basedOn w:val="Normal"/>
    <w:qFormat w:val="1"/>
    <w:rsid w:val="007160C7"/>
    <w:pPr>
      <w:numPr>
        <w:ilvl w:val="2"/>
        <w:numId w:val="8"/>
      </w:numPr>
      <w:spacing w:after="240" w:before="240"/>
      <w:outlineLvl w:val="2"/>
    </w:pPr>
  </w:style>
  <w:style w:type="paragraph" w:styleId="HWLERecital4" w:customStyle="1">
    <w:name w:val="HWLE Recital 4"/>
    <w:basedOn w:val="Normal"/>
    <w:qFormat w:val="1"/>
    <w:rsid w:val="007160C7"/>
    <w:pPr>
      <w:numPr>
        <w:ilvl w:val="3"/>
        <w:numId w:val="8"/>
      </w:numPr>
      <w:spacing w:after="240" w:before="240"/>
      <w:outlineLvl w:val="3"/>
    </w:pPr>
  </w:style>
  <w:style w:type="paragraph" w:styleId="HWLESchALvl1" w:customStyle="1">
    <w:name w:val="HWLE SchA Lvl 1"/>
    <w:basedOn w:val="Normal"/>
    <w:qFormat w:val="1"/>
    <w:rsid w:val="007160C7"/>
    <w:pPr>
      <w:numPr>
        <w:numId w:val="10"/>
      </w:numPr>
      <w:spacing w:after="240" w:before="240"/>
      <w:outlineLvl w:val="0"/>
    </w:pPr>
  </w:style>
  <w:style w:type="paragraph" w:styleId="HWLESchALvl2" w:customStyle="1">
    <w:name w:val="HWLE SchA Lvl 2"/>
    <w:basedOn w:val="Normal"/>
    <w:qFormat w:val="1"/>
    <w:rsid w:val="007160C7"/>
    <w:pPr>
      <w:numPr>
        <w:ilvl w:val="1"/>
        <w:numId w:val="10"/>
      </w:numPr>
      <w:spacing w:after="240" w:before="240"/>
      <w:outlineLvl w:val="1"/>
    </w:pPr>
  </w:style>
  <w:style w:type="paragraph" w:styleId="HWLESchALvl3" w:customStyle="1">
    <w:name w:val="HWLE SchA Lvl 3"/>
    <w:basedOn w:val="Normal"/>
    <w:link w:val="HWLESchALvl3Char"/>
    <w:qFormat w:val="1"/>
    <w:rsid w:val="007160C7"/>
    <w:pPr>
      <w:numPr>
        <w:ilvl w:val="2"/>
        <w:numId w:val="10"/>
      </w:numPr>
      <w:spacing w:after="240" w:before="240"/>
      <w:outlineLvl w:val="2"/>
    </w:pPr>
  </w:style>
  <w:style w:type="paragraph" w:styleId="HWLESchALvl4" w:customStyle="1">
    <w:name w:val="HWLE SchA Lvl 4"/>
    <w:basedOn w:val="Normal"/>
    <w:qFormat w:val="1"/>
    <w:rsid w:val="007160C7"/>
    <w:pPr>
      <w:numPr>
        <w:ilvl w:val="3"/>
        <w:numId w:val="10"/>
      </w:numPr>
      <w:spacing w:after="240" w:before="240"/>
      <w:outlineLvl w:val="3"/>
    </w:pPr>
  </w:style>
  <w:style w:type="paragraph" w:styleId="HWLESchALvl5" w:customStyle="1">
    <w:name w:val="HWLE SchA Lvl 5"/>
    <w:basedOn w:val="Normal"/>
    <w:qFormat w:val="1"/>
    <w:rsid w:val="007160C7"/>
    <w:pPr>
      <w:numPr>
        <w:ilvl w:val="4"/>
        <w:numId w:val="10"/>
      </w:numPr>
      <w:spacing w:after="240" w:before="240"/>
      <w:outlineLvl w:val="4"/>
    </w:pPr>
  </w:style>
  <w:style w:type="paragraph" w:styleId="HWLESchALvl6" w:customStyle="1">
    <w:name w:val="HWLE SchA Lvl 6"/>
    <w:basedOn w:val="Normal"/>
    <w:qFormat w:val="1"/>
    <w:rsid w:val="007160C7"/>
    <w:pPr>
      <w:numPr>
        <w:ilvl w:val="5"/>
        <w:numId w:val="10"/>
      </w:numPr>
      <w:spacing w:after="240" w:before="240"/>
      <w:outlineLvl w:val="5"/>
    </w:pPr>
  </w:style>
  <w:style w:type="paragraph" w:styleId="HWLESchBLvl1" w:customStyle="1">
    <w:name w:val="HWLE SchB Lvl 1"/>
    <w:basedOn w:val="Normal"/>
    <w:qFormat w:val="1"/>
    <w:rsid w:val="007160C7"/>
    <w:pPr>
      <w:keepNext w:val="1"/>
      <w:numPr>
        <w:numId w:val="11"/>
      </w:numPr>
      <w:spacing w:after="240" w:before="240"/>
      <w:outlineLvl w:val="0"/>
    </w:pPr>
    <w:rPr>
      <w:b w:val="1"/>
    </w:rPr>
  </w:style>
  <w:style w:type="paragraph" w:styleId="HWLESchBLvl2" w:customStyle="1">
    <w:name w:val="HWLE SchB Lvl 2"/>
    <w:basedOn w:val="Normal"/>
    <w:qFormat w:val="1"/>
    <w:rsid w:val="007160C7"/>
    <w:pPr>
      <w:keepNext w:val="1"/>
      <w:numPr>
        <w:ilvl w:val="1"/>
        <w:numId w:val="11"/>
      </w:numPr>
      <w:spacing w:after="240" w:before="240"/>
      <w:outlineLvl w:val="1"/>
    </w:pPr>
    <w:rPr>
      <w:rFonts w:ascii="Arial Bold" w:hAnsi="Arial Bold"/>
    </w:rPr>
  </w:style>
  <w:style w:type="paragraph" w:styleId="HWLESchBLvl3" w:customStyle="1">
    <w:name w:val="HWLE SchB Lvl 3"/>
    <w:basedOn w:val="Normal"/>
    <w:qFormat w:val="1"/>
    <w:rsid w:val="007160C7"/>
    <w:pPr>
      <w:numPr>
        <w:ilvl w:val="2"/>
        <w:numId w:val="11"/>
      </w:numPr>
      <w:spacing w:after="240" w:before="240"/>
      <w:outlineLvl w:val="2"/>
    </w:pPr>
  </w:style>
  <w:style w:type="paragraph" w:styleId="HWLESchBLvl4" w:customStyle="1">
    <w:name w:val="HWLE SchB Lvl 4"/>
    <w:basedOn w:val="Normal"/>
    <w:qFormat w:val="1"/>
    <w:rsid w:val="007160C7"/>
    <w:pPr>
      <w:numPr>
        <w:ilvl w:val="3"/>
        <w:numId w:val="11"/>
      </w:numPr>
      <w:spacing w:after="240" w:before="240"/>
      <w:outlineLvl w:val="3"/>
    </w:pPr>
  </w:style>
  <w:style w:type="paragraph" w:styleId="HWLESchBLvl5" w:customStyle="1">
    <w:name w:val="HWLE SchB Lvl 5"/>
    <w:basedOn w:val="Normal"/>
    <w:qFormat w:val="1"/>
    <w:rsid w:val="007160C7"/>
    <w:pPr>
      <w:numPr>
        <w:ilvl w:val="4"/>
        <w:numId w:val="11"/>
      </w:numPr>
      <w:spacing w:after="240" w:before="240"/>
      <w:outlineLvl w:val="4"/>
    </w:pPr>
  </w:style>
  <w:style w:type="paragraph" w:styleId="HWLESchBLvl6" w:customStyle="1">
    <w:name w:val="HWLE SchB Lvl 6"/>
    <w:basedOn w:val="Normal"/>
    <w:qFormat w:val="1"/>
    <w:rsid w:val="007160C7"/>
    <w:pPr>
      <w:numPr>
        <w:ilvl w:val="5"/>
        <w:numId w:val="11"/>
      </w:numPr>
      <w:spacing w:after="240" w:before="240"/>
      <w:outlineLvl w:val="5"/>
    </w:pPr>
  </w:style>
  <w:style w:type="paragraph" w:styleId="HWLETblALvl1" w:customStyle="1">
    <w:name w:val="HWLE TblA Lvl 1"/>
    <w:basedOn w:val="Normal"/>
    <w:qFormat w:val="1"/>
    <w:rsid w:val="007160C7"/>
    <w:pPr>
      <w:numPr>
        <w:numId w:val="13"/>
      </w:numPr>
      <w:spacing w:after="120" w:before="120"/>
      <w:outlineLvl w:val="0"/>
    </w:pPr>
  </w:style>
  <w:style w:type="paragraph" w:styleId="HWLETblALvl2" w:customStyle="1">
    <w:name w:val="HWLE TblA Lvl 2"/>
    <w:basedOn w:val="Normal"/>
    <w:qFormat w:val="1"/>
    <w:rsid w:val="007160C7"/>
    <w:pPr>
      <w:numPr>
        <w:ilvl w:val="1"/>
        <w:numId w:val="13"/>
      </w:numPr>
      <w:spacing w:after="120" w:before="120"/>
      <w:outlineLvl w:val="1"/>
    </w:pPr>
  </w:style>
  <w:style w:type="paragraph" w:styleId="HWLETblALvl3" w:customStyle="1">
    <w:name w:val="HWLE TblA Lvl 3"/>
    <w:basedOn w:val="Normal"/>
    <w:qFormat w:val="1"/>
    <w:rsid w:val="007160C7"/>
    <w:pPr>
      <w:numPr>
        <w:ilvl w:val="2"/>
        <w:numId w:val="13"/>
      </w:numPr>
      <w:spacing w:after="120" w:before="120"/>
      <w:outlineLvl w:val="2"/>
    </w:pPr>
  </w:style>
  <w:style w:type="paragraph" w:styleId="HWLETblALvl4" w:customStyle="1">
    <w:name w:val="HWLE TblA Lvl 4"/>
    <w:basedOn w:val="Normal"/>
    <w:qFormat w:val="1"/>
    <w:rsid w:val="007160C7"/>
    <w:pPr>
      <w:numPr>
        <w:ilvl w:val="3"/>
        <w:numId w:val="13"/>
      </w:numPr>
      <w:spacing w:after="120" w:before="120"/>
      <w:outlineLvl w:val="3"/>
    </w:pPr>
  </w:style>
  <w:style w:type="paragraph" w:styleId="HWLETblALvl5" w:customStyle="1">
    <w:name w:val="HWLE TblA Lvl 5"/>
    <w:basedOn w:val="Normal"/>
    <w:qFormat w:val="1"/>
    <w:rsid w:val="007160C7"/>
    <w:pPr>
      <w:numPr>
        <w:ilvl w:val="4"/>
        <w:numId w:val="13"/>
      </w:numPr>
      <w:spacing w:after="120" w:before="120"/>
      <w:outlineLvl w:val="4"/>
    </w:pPr>
  </w:style>
  <w:style w:type="paragraph" w:styleId="HWLETblALvl6" w:customStyle="1">
    <w:name w:val="HWLE TblA Lvl 6"/>
    <w:basedOn w:val="Normal"/>
    <w:qFormat w:val="1"/>
    <w:rsid w:val="007160C7"/>
    <w:pPr>
      <w:numPr>
        <w:ilvl w:val="5"/>
        <w:numId w:val="13"/>
      </w:numPr>
      <w:spacing w:after="120" w:before="120"/>
      <w:outlineLvl w:val="5"/>
    </w:pPr>
  </w:style>
  <w:style w:type="paragraph" w:styleId="HWLETblBLvl1" w:customStyle="1">
    <w:name w:val="HWLE TblB Lvl 1"/>
    <w:basedOn w:val="Normal"/>
    <w:qFormat w:val="1"/>
    <w:rsid w:val="007160C7"/>
    <w:pPr>
      <w:numPr>
        <w:numId w:val="14"/>
      </w:numPr>
      <w:spacing w:after="120" w:before="120"/>
      <w:outlineLvl w:val="0"/>
    </w:pPr>
  </w:style>
  <w:style w:type="paragraph" w:styleId="HWLETblBLvl2" w:customStyle="1">
    <w:name w:val="HWLE TblB Lvl 2"/>
    <w:basedOn w:val="Normal"/>
    <w:qFormat w:val="1"/>
    <w:rsid w:val="007160C7"/>
    <w:pPr>
      <w:numPr>
        <w:ilvl w:val="1"/>
        <w:numId w:val="14"/>
      </w:numPr>
      <w:spacing w:after="120" w:before="120"/>
      <w:outlineLvl w:val="1"/>
    </w:pPr>
  </w:style>
  <w:style w:type="paragraph" w:styleId="HWLETblBLvl3" w:customStyle="1">
    <w:name w:val="HWLE TblB Lvl 3"/>
    <w:basedOn w:val="Normal"/>
    <w:qFormat w:val="1"/>
    <w:rsid w:val="007160C7"/>
    <w:pPr>
      <w:numPr>
        <w:ilvl w:val="2"/>
        <w:numId w:val="14"/>
      </w:numPr>
      <w:spacing w:after="120" w:before="120"/>
      <w:outlineLvl w:val="2"/>
    </w:pPr>
  </w:style>
  <w:style w:type="paragraph" w:styleId="HWLETblBLvl4" w:customStyle="1">
    <w:name w:val="HWLE TblB Lvl 4"/>
    <w:basedOn w:val="Normal"/>
    <w:qFormat w:val="1"/>
    <w:rsid w:val="007160C7"/>
    <w:pPr>
      <w:numPr>
        <w:ilvl w:val="3"/>
        <w:numId w:val="14"/>
      </w:numPr>
      <w:spacing w:after="120" w:before="120"/>
      <w:outlineLvl w:val="3"/>
    </w:pPr>
  </w:style>
  <w:style w:type="paragraph" w:styleId="HWLETblBLvl5" w:customStyle="1">
    <w:name w:val="HWLE TblB Lvl 5"/>
    <w:basedOn w:val="Normal"/>
    <w:qFormat w:val="1"/>
    <w:rsid w:val="007160C7"/>
    <w:pPr>
      <w:numPr>
        <w:ilvl w:val="4"/>
        <w:numId w:val="14"/>
      </w:numPr>
      <w:spacing w:after="120" w:before="120"/>
      <w:outlineLvl w:val="4"/>
    </w:pPr>
  </w:style>
  <w:style w:type="paragraph" w:styleId="HWLESchHead" w:customStyle="1">
    <w:name w:val="HWLE Sch Head"/>
    <w:basedOn w:val="Normal"/>
    <w:next w:val="HWLEBodyText"/>
    <w:qFormat w:val="1"/>
    <w:rsid w:val="00D54FEB"/>
    <w:pPr>
      <w:keepNext w:val="1"/>
      <w:pageBreakBefore w:val="1"/>
      <w:spacing w:after="600" w:before="240"/>
    </w:pPr>
    <w:rPr>
      <w:b w:val="1"/>
      <w:sz w:val="28"/>
    </w:rPr>
  </w:style>
  <w:style w:type="paragraph" w:styleId="HWLETblBullet1" w:customStyle="1">
    <w:name w:val="HWLE Tbl Bullet 1"/>
    <w:basedOn w:val="Normal"/>
    <w:qFormat w:val="1"/>
    <w:rsid w:val="007160C7"/>
    <w:pPr>
      <w:numPr>
        <w:numId w:val="12"/>
      </w:numPr>
      <w:spacing w:after="120" w:before="120"/>
      <w:outlineLvl w:val="0"/>
    </w:pPr>
  </w:style>
  <w:style w:type="paragraph" w:styleId="HWLETblBullet2" w:customStyle="1">
    <w:name w:val="HWLE Tbl Bullet 2"/>
    <w:basedOn w:val="Normal"/>
    <w:qFormat w:val="1"/>
    <w:rsid w:val="007160C7"/>
    <w:pPr>
      <w:numPr>
        <w:ilvl w:val="1"/>
        <w:numId w:val="12"/>
      </w:numPr>
      <w:spacing w:after="120" w:before="120"/>
      <w:outlineLvl w:val="1"/>
    </w:pPr>
  </w:style>
  <w:style w:type="paragraph" w:styleId="HWLETblBullet3" w:customStyle="1">
    <w:name w:val="HWLE Tbl Bullet 3"/>
    <w:basedOn w:val="Normal"/>
    <w:qFormat w:val="1"/>
    <w:rsid w:val="007160C7"/>
    <w:pPr>
      <w:numPr>
        <w:ilvl w:val="2"/>
        <w:numId w:val="12"/>
      </w:numPr>
      <w:spacing w:after="120" w:before="120"/>
      <w:outlineLvl w:val="2"/>
    </w:pPr>
  </w:style>
  <w:style w:type="paragraph" w:styleId="HWLECoverAnd" w:customStyle="1">
    <w:name w:val="HWLE Cover And"/>
    <w:basedOn w:val="Normal"/>
    <w:next w:val="HWLECoverParty"/>
    <w:rsid w:val="007160C7"/>
    <w:pPr>
      <w:spacing w:after="240" w:before="240"/>
      <w:jc w:val="right"/>
    </w:pPr>
    <w:rPr>
      <w:rFonts w:cs="Arial" w:eastAsia="Times New Roman"/>
      <w:szCs w:val="20"/>
    </w:rPr>
  </w:style>
  <w:style w:type="paragraph" w:styleId="HWLECoverBanner" w:customStyle="1">
    <w:name w:val="HWLE Cover Banner"/>
    <w:basedOn w:val="Normal"/>
    <w:next w:val="HWLECoverParty"/>
    <w:rsid w:val="007160C7"/>
    <w:pPr>
      <w:spacing w:after="240" w:before="1800"/>
      <w:jc w:val="right"/>
    </w:pPr>
    <w:rPr>
      <w:rFonts w:cs="Arial" w:eastAsia="Times New Roman"/>
      <w:color w:val="57584f"/>
      <w:sz w:val="22"/>
      <w:szCs w:val="20"/>
    </w:rPr>
  </w:style>
  <w:style w:type="paragraph" w:styleId="HWLECoverDate" w:customStyle="1">
    <w:name w:val="HWLE Cover Date"/>
    <w:basedOn w:val="Normal"/>
    <w:next w:val="Normal"/>
    <w:rsid w:val="007160C7"/>
    <w:pPr>
      <w:spacing w:after="240" w:before="240"/>
      <w:jc w:val="right"/>
    </w:pPr>
    <w:rPr>
      <w:rFonts w:cs="Arial" w:eastAsia="Times New Roman"/>
      <w:color w:val="57584f"/>
      <w:sz w:val="22"/>
      <w:szCs w:val="20"/>
    </w:rPr>
  </w:style>
  <w:style w:type="paragraph" w:styleId="HWLECoverParty" w:customStyle="1">
    <w:name w:val="HWLE Cover Party"/>
    <w:basedOn w:val="Normal"/>
    <w:next w:val="HWLECoverAnd"/>
    <w:rsid w:val="007160C7"/>
    <w:pPr>
      <w:spacing w:after="240" w:before="240"/>
      <w:jc w:val="right"/>
    </w:pPr>
    <w:rPr>
      <w:rFonts w:ascii="Arial Bold" w:cs="Arial" w:eastAsia="Times New Roman" w:hAnsi="Arial Bold"/>
      <w:color w:val="57584f"/>
      <w:sz w:val="24"/>
      <w:szCs w:val="20"/>
    </w:rPr>
  </w:style>
  <w:style w:type="paragraph" w:styleId="HWLECoverSubtitle" w:customStyle="1">
    <w:name w:val="HWLE Cover Subtitle"/>
    <w:basedOn w:val="Normal"/>
    <w:next w:val="HWLECoverParty"/>
    <w:rsid w:val="007160C7"/>
    <w:pPr>
      <w:spacing w:after="600" w:before="600"/>
      <w:jc w:val="right"/>
    </w:pPr>
    <w:rPr>
      <w:rFonts w:ascii="Arial Bold" w:cs="Arial" w:eastAsia="Times New Roman" w:hAnsi="Arial Bold"/>
      <w:color w:val="57584f"/>
      <w:sz w:val="30"/>
      <w:szCs w:val="20"/>
    </w:rPr>
  </w:style>
  <w:style w:type="paragraph" w:styleId="HWLECoverTitle" w:customStyle="1">
    <w:name w:val="HWLE Cover Title"/>
    <w:basedOn w:val="Normal"/>
    <w:next w:val="HWLECoverParty"/>
    <w:rsid w:val="007160C7"/>
    <w:pPr>
      <w:spacing w:after="600" w:before="2400"/>
      <w:jc w:val="right"/>
    </w:pPr>
    <w:rPr>
      <w:rFonts w:cs="Arial" w:eastAsia="Times New Roman"/>
      <w:color w:val="898f4b"/>
      <w:sz w:val="36"/>
      <w:szCs w:val="36"/>
    </w:rPr>
  </w:style>
  <w:style w:type="paragraph" w:styleId="HWLEHiddenText" w:customStyle="1">
    <w:name w:val="HWLE Hidden Text"/>
    <w:basedOn w:val="Normal"/>
    <w:next w:val="HWLEBodyText"/>
    <w:qFormat w:val="1"/>
    <w:rsid w:val="007160C7"/>
    <w:pPr>
      <w:spacing w:after="240" w:before="240"/>
    </w:pPr>
    <w:rPr>
      <w:rFonts w:cs="Arial" w:eastAsia="Times New Roman"/>
      <w:vanish w:val="1"/>
      <w:color w:val="c00000"/>
      <w:szCs w:val="20"/>
    </w:rPr>
  </w:style>
  <w:style w:type="paragraph" w:styleId="HWLEOfficeDetails" w:customStyle="1">
    <w:name w:val="HWLE Office Details"/>
    <w:basedOn w:val="Normal"/>
    <w:qFormat w:val="1"/>
    <w:rsid w:val="007160C7"/>
    <w:pPr>
      <w:spacing w:line="240" w:lineRule="auto"/>
    </w:pPr>
    <w:rPr>
      <w:rFonts w:ascii="TheSans" w:cs="Arial" w:eastAsia="Times New Roman" w:hAnsi="TheSans"/>
      <w:sz w:val="12"/>
      <w:szCs w:val="20"/>
    </w:rPr>
  </w:style>
  <w:style w:type="paragraph" w:styleId="HWLEOurRef" w:customStyle="1">
    <w:name w:val="HWLE Our Ref"/>
    <w:basedOn w:val="Normal"/>
    <w:next w:val="Normal"/>
    <w:rsid w:val="007160C7"/>
    <w:pPr>
      <w:spacing w:before="240"/>
    </w:pPr>
    <w:rPr>
      <w:rFonts w:cs="Arial" w:eastAsia="Times New Roman"/>
      <w:sz w:val="16"/>
      <w:szCs w:val="16"/>
    </w:rPr>
  </w:style>
  <w:style w:type="paragraph" w:styleId="HWLESchSubhead" w:customStyle="1">
    <w:name w:val="HWLE Sch Subhead"/>
    <w:basedOn w:val="Normal"/>
    <w:next w:val="HWLEBodyText"/>
    <w:rsid w:val="007160C7"/>
    <w:pPr>
      <w:keepNext w:val="1"/>
      <w:spacing w:after="240" w:before="360"/>
    </w:pPr>
    <w:rPr>
      <w:rFonts w:cs="Arial" w:eastAsia="Times New Roman"/>
      <w:b w:val="1"/>
      <w:sz w:val="24"/>
    </w:rPr>
  </w:style>
  <w:style w:type="paragraph" w:styleId="HWLETblBodyText" w:customStyle="1">
    <w:name w:val="HWLE Tbl Body Text"/>
    <w:basedOn w:val="Normal"/>
    <w:qFormat w:val="1"/>
    <w:rsid w:val="007160C7"/>
    <w:pPr>
      <w:spacing w:after="120" w:before="120"/>
    </w:pPr>
    <w:rPr>
      <w:rFonts w:cs="Arial" w:eastAsia="Times New Roman"/>
      <w:szCs w:val="20"/>
    </w:rPr>
  </w:style>
  <w:style w:type="paragraph" w:styleId="HWLETblHead" w:customStyle="1">
    <w:name w:val="HWLE Tbl Head"/>
    <w:basedOn w:val="Normal"/>
    <w:rsid w:val="007160C7"/>
    <w:pPr>
      <w:spacing w:after="120" w:before="120"/>
      <w:jc w:val="center"/>
    </w:pPr>
    <w:rPr>
      <w:rFonts w:ascii="Arial Bold" w:cs="Arial" w:eastAsia="Times New Roman" w:hAnsi="Arial Bold"/>
      <w:szCs w:val="20"/>
    </w:rPr>
  </w:style>
  <w:style w:type="paragraph" w:styleId="HWLETblIndent" w:customStyle="1">
    <w:name w:val="HWLE Tbl Indent"/>
    <w:basedOn w:val="Normal"/>
    <w:rsid w:val="007160C7"/>
    <w:pPr>
      <w:spacing w:after="120" w:before="120"/>
      <w:ind w:left="709"/>
    </w:pPr>
    <w:rPr>
      <w:rFonts w:cs="Arial" w:eastAsia="Times New Roman"/>
      <w:szCs w:val="20"/>
    </w:rPr>
  </w:style>
  <w:style w:type="paragraph" w:styleId="HWLEYourRef" w:customStyle="1">
    <w:name w:val="HWLE Your Ref"/>
    <w:basedOn w:val="Normal"/>
    <w:next w:val="Normal"/>
    <w:qFormat w:val="1"/>
    <w:rsid w:val="007160C7"/>
    <w:pPr>
      <w:ind w:left="851" w:hanging="851"/>
    </w:pPr>
    <w:rPr>
      <w:rFonts w:cs="Arial" w:eastAsia="Times New Roman"/>
      <w:sz w:val="16"/>
      <w:szCs w:val="20"/>
    </w:rPr>
  </w:style>
  <w:style w:type="paragraph" w:styleId="HWLEHead" w:customStyle="1">
    <w:name w:val="HWLE Head"/>
    <w:basedOn w:val="Normal"/>
    <w:next w:val="HWLEBodyText"/>
    <w:rsid w:val="007160C7"/>
    <w:pPr>
      <w:keepNext w:val="1"/>
      <w:spacing w:after="240" w:before="360"/>
    </w:pPr>
    <w:rPr>
      <w:rFonts w:ascii="Arial Bold" w:cs="Arial" w:eastAsia="Times New Roman" w:hAnsi="Arial Bold"/>
      <w:bCs w:val="1"/>
      <w:szCs w:val="28"/>
    </w:rPr>
  </w:style>
  <w:style w:type="paragraph" w:styleId="TOC2">
    <w:name w:val="toc 2"/>
    <w:basedOn w:val="Normal"/>
    <w:next w:val="Normal"/>
    <w:uiPriority w:val="39"/>
    <w:rsid w:val="007160C7"/>
    <w:pPr>
      <w:pBdr>
        <w:bottom w:color="auto" w:space="6" w:sz="4" w:val="single"/>
        <w:between w:color="auto" w:space="1" w:sz="4" w:val="single"/>
      </w:pBdr>
      <w:tabs>
        <w:tab w:val="left" w:pos="1418"/>
        <w:tab w:val="right" w:pos="8222"/>
      </w:tabs>
      <w:spacing w:after="120" w:before="240"/>
      <w:ind w:left="1418" w:hanging="709"/>
    </w:pPr>
    <w:rPr>
      <w:rFonts w:ascii="Arial Bold" w:cs="Arial Bold" w:eastAsia="Times New Roman" w:hAnsi="Arial Bold"/>
      <w:bCs w:val="1"/>
      <w:noProof w:val="1"/>
      <w:szCs w:val="20"/>
    </w:rPr>
  </w:style>
  <w:style w:type="paragraph" w:styleId="TOC3">
    <w:name w:val="toc 3"/>
    <w:basedOn w:val="Normal"/>
    <w:next w:val="Normal"/>
    <w:uiPriority w:val="39"/>
    <w:rsid w:val="007160C7"/>
    <w:pPr>
      <w:tabs>
        <w:tab w:val="left" w:pos="2126"/>
        <w:tab w:val="right" w:pos="8222"/>
      </w:tabs>
      <w:spacing w:after="120"/>
      <w:ind w:left="2127" w:right="1134" w:hanging="709"/>
    </w:pPr>
    <w:rPr>
      <w:rFonts w:cs="Arial" w:eastAsia="Times New Roman"/>
      <w:noProof w:val="1"/>
      <w:szCs w:val="20"/>
    </w:rPr>
  </w:style>
  <w:style w:type="paragraph" w:styleId="HWLEHeadTOC" w:customStyle="1">
    <w:name w:val="HWLE Head TOC"/>
    <w:basedOn w:val="HWLEHead"/>
    <w:next w:val="HWLEBodyText"/>
    <w:rsid w:val="007160C7"/>
  </w:style>
  <w:style w:type="paragraph" w:styleId="HWLESubhead" w:customStyle="1">
    <w:name w:val="HWLE Subhead"/>
    <w:basedOn w:val="Normal"/>
    <w:next w:val="HWLEBodyText"/>
    <w:rsid w:val="007160C7"/>
    <w:pPr>
      <w:keepNext w:val="1"/>
      <w:spacing w:after="240" w:before="240"/>
    </w:pPr>
    <w:rPr>
      <w:rFonts w:ascii="Arial Bold" w:cs="Arial Bold" w:eastAsia="Times New Roman" w:hAnsi="Arial Bold"/>
      <w:bCs w:val="1"/>
      <w:szCs w:val="24"/>
    </w:rPr>
  </w:style>
  <w:style w:type="paragraph" w:styleId="HWLELvl2nohead" w:customStyle="1">
    <w:name w:val="HWLE Lvl 2 (no head)"/>
    <w:basedOn w:val="HWLELvl2"/>
    <w:qFormat w:val="1"/>
    <w:rsid w:val="007160C7"/>
  </w:style>
  <w:style w:type="paragraph" w:styleId="HWLESchBLvl2nohead" w:customStyle="1">
    <w:name w:val="HWLE SchB Lvl 2 (no head)"/>
    <w:basedOn w:val="HWLESchBLvl2"/>
    <w:qFormat w:val="1"/>
    <w:rsid w:val="007160C7"/>
    <w:pPr>
      <w:keepNext w:val="0"/>
    </w:pPr>
    <w:rPr>
      <w:rFonts w:ascii="Arial" w:hAnsi="Arial"/>
    </w:rPr>
  </w:style>
  <w:style w:type="character" w:styleId="Hyperlink">
    <w:name w:val="Hyperlink"/>
    <w:uiPriority w:val="99"/>
    <w:rsid w:val="007160C7"/>
    <w:rPr>
      <w:rFonts w:cs="Times New Roman"/>
      <w:b w:val="1"/>
      <w:color w:val="0000ff"/>
      <w:u w:val="single"/>
    </w:rPr>
  </w:style>
  <w:style w:type="paragraph" w:styleId="HWLESchHeadmulti" w:customStyle="1">
    <w:name w:val="HWLE Sch Head (multi)"/>
    <w:basedOn w:val="Normal"/>
    <w:next w:val="HWLEBodyText"/>
    <w:rsid w:val="00D54FEB"/>
    <w:pPr>
      <w:pageBreakBefore w:val="1"/>
      <w:numPr>
        <w:numId w:val="9"/>
      </w:numPr>
      <w:spacing w:after="600" w:before="240"/>
    </w:pPr>
    <w:rPr>
      <w:rFonts w:cs="Arial" w:eastAsia="Times New Roman"/>
      <w:b w:val="1"/>
      <w:bCs w:val="1"/>
      <w:sz w:val="28"/>
      <w:szCs w:val="24"/>
    </w:rPr>
  </w:style>
  <w:style w:type="character" w:styleId="DocIDChar" w:customStyle="1">
    <w:name w:val="DocID Char"/>
    <w:link w:val="DocID"/>
    <w:rsid w:val="007160C7"/>
    <w:rPr>
      <w:rFonts w:ascii="Arial" w:hAnsi="Arial"/>
      <w:sz w:val="14"/>
    </w:rPr>
  </w:style>
  <w:style w:type="character" w:styleId="HWLESchALvl3Char" w:customStyle="1">
    <w:name w:val="HWLE SchA Lvl 3 Char"/>
    <w:link w:val="HWLESchALvl3"/>
    <w:rsid w:val="007160C7"/>
    <w:rPr>
      <w:rFonts w:ascii="Arial" w:hAnsi="Arial"/>
      <w:sz w:val="20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7160C7"/>
    <w:pPr>
      <w:spacing w:line="240" w:lineRule="auto"/>
    </w:pPr>
    <w:rPr>
      <w:sz w:val="16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7160C7"/>
    <w:rPr>
      <w:rFonts w:ascii="Arial" w:hAnsi="Arial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7160C7"/>
    <w:pPr>
      <w:spacing w:line="240" w:lineRule="auto"/>
    </w:pPr>
    <w:rPr>
      <w:sz w:val="16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7160C7"/>
    <w:rPr>
      <w:rFonts w:ascii="Arial" w:hAnsi="Arial"/>
      <w:sz w:val="16"/>
      <w:szCs w:val="20"/>
    </w:rPr>
  </w:style>
  <w:style w:type="table" w:styleId="HWLETable" w:customStyle="1">
    <w:name w:val="HWLE Table"/>
    <w:basedOn w:val="TableNormal"/>
    <w:uiPriority w:val="99"/>
    <w:rsid w:val="007160C7"/>
    <w:pPr>
      <w:spacing w:after="240" w:before="240" w:line="260" w:lineRule="atLeast"/>
    </w:pPr>
    <w:rPr>
      <w:rFonts w:ascii="Arial" w:hAnsi="Arial"/>
      <w:sz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cPr>
      <w:shd w:color="auto" w:fill="auto" w:val="clear"/>
    </w:tcPr>
    <w:tblStylePr w:type="firstRow">
      <w:pPr>
        <w:jc w:val="center"/>
      </w:pPr>
      <w:rPr>
        <w:b w:val="1"/>
      </w:rPr>
      <w:tblPr/>
      <w:tcPr>
        <w:shd w:color="auto" w:fill="d9d9d9" w:themeFill="background1" w:themeFillShade="0000D9" w:val="clear"/>
      </w:tcPr>
    </w:tblStylePr>
  </w:style>
  <w:style w:type="character" w:styleId="Heading1Char" w:customStyle="1">
    <w:name w:val="Heading 1 Char"/>
    <w:basedOn w:val="DefaultParagraphFont"/>
    <w:link w:val="Heading1"/>
    <w:uiPriority w:val="9"/>
    <w:rsid w:val="007160C7"/>
    <w:rPr>
      <w:rFonts w:ascii="Arial" w:hAnsi="Arial" w:cstheme="majorBidi" w:eastAsiaTheme="majorEastAsia"/>
      <w:bCs w:val="1"/>
      <w:sz w:val="20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7160C7"/>
    <w:rPr>
      <w:rFonts w:ascii="Arial" w:hAnsi="Arial" w:cstheme="majorBidi" w:eastAsiaTheme="majorEastAsia"/>
      <w:bCs w:val="1"/>
      <w:sz w:val="20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7160C7"/>
    <w:rPr>
      <w:rFonts w:ascii="Arial" w:hAnsi="Arial" w:cstheme="majorBidi" w:eastAsiaTheme="majorEastAsia"/>
      <w:bCs w:val="1"/>
      <w:sz w:val="20"/>
    </w:rPr>
  </w:style>
  <w:style w:type="character" w:styleId="Heading4Char" w:customStyle="1">
    <w:name w:val="Heading 4 Char"/>
    <w:basedOn w:val="DefaultParagraphFont"/>
    <w:link w:val="Heading4"/>
    <w:uiPriority w:val="9"/>
    <w:rsid w:val="007160C7"/>
    <w:rPr>
      <w:rFonts w:ascii="Arial" w:hAnsi="Arial" w:cstheme="majorBidi" w:eastAsiaTheme="majorEastAsia"/>
      <w:bCs w:val="1"/>
      <w:iCs w:val="1"/>
      <w:sz w:val="20"/>
    </w:rPr>
  </w:style>
  <w:style w:type="character" w:styleId="Heading5Char" w:customStyle="1">
    <w:name w:val="Heading 5 Char"/>
    <w:basedOn w:val="DefaultParagraphFont"/>
    <w:link w:val="Heading5"/>
    <w:uiPriority w:val="9"/>
    <w:rsid w:val="007160C7"/>
    <w:rPr>
      <w:rFonts w:ascii="Arial" w:hAnsi="Arial" w:cstheme="majorBidi" w:eastAsiaTheme="majorEastAsia"/>
      <w:sz w:val="20"/>
    </w:rPr>
  </w:style>
  <w:style w:type="character" w:styleId="Heading6Char" w:customStyle="1">
    <w:name w:val="Heading 6 Char"/>
    <w:basedOn w:val="DefaultParagraphFont"/>
    <w:link w:val="Heading6"/>
    <w:uiPriority w:val="9"/>
    <w:rsid w:val="007160C7"/>
    <w:rPr>
      <w:rFonts w:ascii="Arial" w:hAnsi="Arial" w:cstheme="majorBidi" w:eastAsiaTheme="majorEastAsia"/>
      <w:iCs w:val="1"/>
      <w:sz w:val="20"/>
    </w:rPr>
  </w:style>
  <w:style w:type="character" w:styleId="Heading7Char" w:customStyle="1">
    <w:name w:val="Heading 7 Char"/>
    <w:basedOn w:val="DefaultParagraphFont"/>
    <w:link w:val="Heading7"/>
    <w:uiPriority w:val="9"/>
    <w:rsid w:val="007160C7"/>
    <w:rPr>
      <w:rFonts w:ascii="Arial" w:hAnsi="Arial" w:cstheme="majorBidi" w:eastAsiaTheme="majorEastAsia"/>
      <w:iCs w:val="1"/>
      <w:sz w:val="20"/>
    </w:rPr>
  </w:style>
  <w:style w:type="character" w:styleId="Heading8Char" w:customStyle="1">
    <w:name w:val="Heading 8 Char"/>
    <w:basedOn w:val="DefaultParagraphFont"/>
    <w:link w:val="Heading8"/>
    <w:uiPriority w:val="9"/>
    <w:rsid w:val="007160C7"/>
    <w:rPr>
      <w:rFonts w:ascii="Arial" w:hAnsi="Arial" w:cstheme="majorBidi" w:eastAsiaTheme="majorEastAsia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rsid w:val="007160C7"/>
    <w:rPr>
      <w:rFonts w:ascii="Arial" w:hAnsi="Arial" w:cstheme="majorBidi" w:eastAsiaTheme="majorEastAsia"/>
      <w:iCs w:val="1"/>
      <w:sz w:val="20"/>
      <w:szCs w:val="20"/>
    </w:rPr>
  </w:style>
  <w:style w:type="paragraph" w:styleId="TOC1">
    <w:name w:val="toc 1"/>
    <w:basedOn w:val="Normal"/>
    <w:next w:val="Normal"/>
    <w:autoRedefine w:val="1"/>
    <w:uiPriority w:val="39"/>
    <w:semiHidden w:val="1"/>
    <w:unhideWhenUsed w:val="1"/>
    <w:rsid w:val="007160C7"/>
    <w:pPr>
      <w:spacing w:after="100"/>
    </w:pPr>
  </w:style>
  <w:style w:type="paragraph" w:styleId="TOC4">
    <w:name w:val="toc 4"/>
    <w:basedOn w:val="Normal"/>
    <w:next w:val="Normal"/>
    <w:autoRedefine w:val="1"/>
    <w:uiPriority w:val="39"/>
    <w:semiHidden w:val="1"/>
    <w:unhideWhenUsed w:val="1"/>
    <w:rsid w:val="007160C7"/>
    <w:pPr>
      <w:spacing w:after="100"/>
      <w:ind w:left="600"/>
    </w:pPr>
  </w:style>
  <w:style w:type="paragraph" w:styleId="TOC5">
    <w:name w:val="toc 5"/>
    <w:basedOn w:val="Normal"/>
    <w:next w:val="Normal"/>
    <w:autoRedefine w:val="1"/>
    <w:uiPriority w:val="39"/>
    <w:semiHidden w:val="1"/>
    <w:unhideWhenUsed w:val="1"/>
    <w:rsid w:val="007160C7"/>
    <w:pPr>
      <w:spacing w:after="100"/>
      <w:ind w:left="800"/>
    </w:pPr>
  </w:style>
  <w:style w:type="paragraph" w:styleId="TOC6">
    <w:name w:val="toc 6"/>
    <w:basedOn w:val="Normal"/>
    <w:next w:val="Normal"/>
    <w:autoRedefine w:val="1"/>
    <w:uiPriority w:val="39"/>
    <w:semiHidden w:val="1"/>
    <w:unhideWhenUsed w:val="1"/>
    <w:rsid w:val="007160C7"/>
    <w:pPr>
      <w:spacing w:after="100"/>
      <w:ind w:left="1000"/>
    </w:pPr>
  </w:style>
  <w:style w:type="paragraph" w:styleId="TOC7">
    <w:name w:val="toc 7"/>
    <w:basedOn w:val="Normal"/>
    <w:next w:val="Normal"/>
    <w:autoRedefine w:val="1"/>
    <w:uiPriority w:val="39"/>
    <w:semiHidden w:val="1"/>
    <w:unhideWhenUsed w:val="1"/>
    <w:rsid w:val="007160C7"/>
    <w:pPr>
      <w:spacing w:after="100"/>
      <w:ind w:left="1200"/>
    </w:pPr>
  </w:style>
  <w:style w:type="paragraph" w:styleId="TOC8">
    <w:name w:val="toc 8"/>
    <w:basedOn w:val="Normal"/>
    <w:next w:val="Normal"/>
    <w:autoRedefine w:val="1"/>
    <w:uiPriority w:val="39"/>
    <w:semiHidden w:val="1"/>
    <w:unhideWhenUsed w:val="1"/>
    <w:rsid w:val="007160C7"/>
    <w:pPr>
      <w:spacing w:after="100"/>
      <w:ind w:left="1400"/>
    </w:pPr>
  </w:style>
  <w:style w:type="paragraph" w:styleId="TOC9">
    <w:name w:val="toc 9"/>
    <w:basedOn w:val="Normal"/>
    <w:next w:val="Normal"/>
    <w:autoRedefine w:val="1"/>
    <w:uiPriority w:val="39"/>
    <w:semiHidden w:val="1"/>
    <w:unhideWhenUsed w:val="1"/>
    <w:rsid w:val="007160C7"/>
    <w:pPr>
      <w:spacing w:after="100"/>
      <w:ind w:left="1600"/>
    </w:pPr>
  </w:style>
  <w:style w:type="table" w:styleId="HWLETableRefSch" w:customStyle="1">
    <w:name w:val="HWLE Table Ref Sch"/>
    <w:basedOn w:val="TableNormal"/>
    <w:uiPriority w:val="99"/>
    <w:rsid w:val="007160C7"/>
    <w:pPr>
      <w:spacing w:after="0" w:line="240" w:lineRule="auto"/>
    </w:pPr>
    <w:tblPr>
      <w:tblStyleRowBandSize w:val="1"/>
      <w:tblBorders>
        <w:top w:color="57584f" w:space="0" w:sz="4" w:val="single"/>
        <w:bottom w:color="57584f" w:space="0" w:sz="4" w:val="single"/>
      </w:tblBorders>
      <w:tblCellMar>
        <w:top w:w="113.0" w:type="dxa"/>
        <w:left w:w="0.0" w:type="dxa"/>
        <w:bottom w:w="113.0" w:type="dxa"/>
      </w:tblCellMar>
    </w:tblPr>
    <w:tblStylePr w:type="band1Horz">
      <w:tblPr/>
      <w:tcPr>
        <w:tcBorders>
          <w:top w:color="57584f" w:space="0" w:sz="4" w:val="single"/>
          <w:bottom w:color="57584f" w:space="0" w:sz="4" w:val="single"/>
        </w:tcBorders>
      </w:tcPr>
    </w:tblStylePr>
    <w:tblStylePr w:type="band2Horz">
      <w:tblPr/>
      <w:tcPr>
        <w:tcBorders>
          <w:top w:color="57584f" w:space="0" w:sz="4" w:val="single"/>
          <w:bottom w:color="57584f" w:space="0" w:sz="4" w:val="single"/>
        </w:tcBorders>
      </w:tcPr>
    </w:tblStylePr>
  </w:style>
  <w:style w:type="paragraph" w:styleId="HWLELegal1" w:customStyle="1">
    <w:name w:val="HWLE Legal 1"/>
    <w:basedOn w:val="Normal"/>
    <w:rsid w:val="007160C7"/>
    <w:pPr>
      <w:numPr>
        <w:numId w:val="5"/>
      </w:numPr>
      <w:spacing w:after="240" w:before="240"/>
      <w:outlineLvl w:val="0"/>
    </w:pPr>
    <w:rPr>
      <w:rFonts w:cs="Arial" w:eastAsia="Times New Roman"/>
      <w:szCs w:val="20"/>
    </w:rPr>
  </w:style>
  <w:style w:type="paragraph" w:styleId="HWLELegal2" w:customStyle="1">
    <w:name w:val="HWLE Legal 2"/>
    <w:basedOn w:val="Normal"/>
    <w:rsid w:val="007160C7"/>
    <w:pPr>
      <w:numPr>
        <w:ilvl w:val="1"/>
        <w:numId w:val="5"/>
      </w:numPr>
      <w:spacing w:after="240" w:before="240"/>
      <w:outlineLvl w:val="1"/>
    </w:pPr>
    <w:rPr>
      <w:rFonts w:cs="Arial" w:eastAsia="Times New Roman"/>
      <w:szCs w:val="20"/>
    </w:rPr>
  </w:style>
  <w:style w:type="paragraph" w:styleId="HWLELegal3" w:customStyle="1">
    <w:name w:val="HWLE Legal 3"/>
    <w:basedOn w:val="Normal"/>
    <w:rsid w:val="007160C7"/>
    <w:pPr>
      <w:numPr>
        <w:ilvl w:val="2"/>
        <w:numId w:val="5"/>
      </w:numPr>
      <w:spacing w:after="240" w:before="240"/>
      <w:outlineLvl w:val="2"/>
    </w:pPr>
    <w:rPr>
      <w:rFonts w:cs="Arial" w:eastAsia="Times New Roman"/>
      <w:szCs w:val="20"/>
    </w:rPr>
  </w:style>
  <w:style w:type="paragraph" w:styleId="HWLELegal4" w:customStyle="1">
    <w:name w:val="HWLE Legal 4"/>
    <w:basedOn w:val="Normal"/>
    <w:rsid w:val="007160C7"/>
    <w:pPr>
      <w:numPr>
        <w:ilvl w:val="3"/>
        <w:numId w:val="5"/>
      </w:numPr>
      <w:spacing w:after="240" w:before="240"/>
      <w:outlineLvl w:val="3"/>
    </w:pPr>
    <w:rPr>
      <w:rFonts w:cs="Arial" w:eastAsia="Times New Roman"/>
      <w:szCs w:val="20"/>
    </w:rPr>
  </w:style>
  <w:style w:type="table" w:styleId="HWLETableComment" w:customStyle="1">
    <w:name w:val="HWLE Table Comment"/>
    <w:basedOn w:val="TableNormal"/>
    <w:uiPriority w:val="99"/>
    <w:rsid w:val="007160C7"/>
    <w:pPr>
      <w:spacing w:after="0" w:line="240" w:lineRule="auto"/>
    </w:pPr>
    <w:rPr>
      <w:rFonts w:ascii="Arial" w:cs="Times New Roman" w:eastAsia="Times New Roman" w:hAnsi="Arial"/>
      <w:sz w:val="20"/>
      <w:szCs w:val="20"/>
      <w:lang w:eastAsia="en-A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tblBorders>
    </w:tblPr>
    <w:tcPr>
      <w:shd w:color="auto" w:fill="9bffff" w:val="clear"/>
    </w:tcPr>
  </w:style>
  <w:style w:type="table" w:styleId="HWLETable0cm" w:customStyle="1">
    <w:name w:val="HWLE Table 0cm"/>
    <w:basedOn w:val="TableNormal"/>
    <w:uiPriority w:val="99"/>
    <w:rsid w:val="007160C7"/>
    <w:pPr>
      <w:spacing w:after="0" w:line="240" w:lineRule="auto"/>
    </w:pPr>
    <w:rPr>
      <w:rFonts w:ascii="Arial" w:hAnsi="Arial"/>
      <w:sz w:val="20"/>
    </w:rPr>
    <w:tblPr>
      <w:tblCellMar>
        <w:left w:w="0.0" w:type="dxa"/>
      </w:tblCellMar>
    </w:tblPr>
  </w:style>
  <w:style w:type="character" w:styleId="HWLEBodyTextChar" w:customStyle="1">
    <w:name w:val="HWLE Body Text Char"/>
    <w:link w:val="HWLEBodyText"/>
    <w:rsid w:val="007160C7"/>
    <w:rPr>
      <w:rFonts w:ascii="Arial" w:hAnsi="Arial"/>
      <w:sz w:val="20"/>
    </w:rPr>
  </w:style>
  <w:style w:type="paragraph" w:styleId="HWLEExhibit1" w:customStyle="1">
    <w:name w:val="HWLE Exhibit 1"/>
    <w:basedOn w:val="Normal"/>
    <w:qFormat w:val="1"/>
    <w:rsid w:val="00C72514"/>
    <w:pPr>
      <w:numPr>
        <w:numId w:val="15"/>
      </w:numPr>
      <w:spacing w:after="120" w:before="120"/>
    </w:pPr>
  </w:style>
  <w:style w:type="paragraph" w:styleId="HWLETitle" w:customStyle="1">
    <w:name w:val="HWLE Title"/>
    <w:basedOn w:val="Normal"/>
    <w:next w:val="HWLEBodyText"/>
    <w:qFormat w:val="1"/>
    <w:rsid w:val="00A40E68"/>
    <w:pPr>
      <w:keepNext w:val="1"/>
      <w:spacing w:after="600" w:before="240"/>
    </w:pPr>
    <w:rPr>
      <w:rFonts w:cs="Arial" w:eastAsia="Times New Roman"/>
      <w:b w:val="1"/>
      <w:bCs w:val="1"/>
      <w:sz w:val="28"/>
      <w:szCs w:val="28"/>
    </w:rPr>
  </w:style>
  <w:style w:type="paragraph" w:styleId="HWLECitation" w:customStyle="1">
    <w:name w:val="HWLE Citation"/>
    <w:basedOn w:val="Normal"/>
    <w:qFormat w:val="1"/>
    <w:rsid w:val="00AC2AD7"/>
    <w:pPr>
      <w:spacing w:after="120" w:before="120"/>
      <w:ind w:left="1418"/>
    </w:pPr>
    <w:rPr>
      <w:rFonts w:ascii="Arial Narrow" w:hAnsi="Arial Narrow"/>
      <w:i w:val="1"/>
    </w:rPr>
  </w:style>
  <w:style w:type="paragraph" w:styleId="HWLEStep2" w:customStyle="1">
    <w:name w:val="HWLE Step 2"/>
    <w:basedOn w:val="Normal"/>
    <w:qFormat w:val="1"/>
    <w:rsid w:val="00AD32C1"/>
    <w:pPr>
      <w:numPr>
        <w:ilvl w:val="1"/>
        <w:numId w:val="16"/>
      </w:numPr>
      <w:spacing w:after="240" w:before="240"/>
    </w:pPr>
  </w:style>
  <w:style w:type="paragraph" w:styleId="HWLEStep3" w:customStyle="1">
    <w:name w:val="HWLE Step 3"/>
    <w:basedOn w:val="Normal"/>
    <w:qFormat w:val="1"/>
    <w:rsid w:val="00AD32C1"/>
    <w:pPr>
      <w:numPr>
        <w:ilvl w:val="2"/>
        <w:numId w:val="16"/>
      </w:numPr>
      <w:spacing w:after="240" w:before="240"/>
    </w:pPr>
  </w:style>
  <w:style w:type="paragraph" w:styleId="HWLEStep4" w:customStyle="1">
    <w:name w:val="HWLE Step 4"/>
    <w:basedOn w:val="Normal"/>
    <w:qFormat w:val="1"/>
    <w:rsid w:val="00AD32C1"/>
    <w:pPr>
      <w:numPr>
        <w:ilvl w:val="3"/>
        <w:numId w:val="16"/>
      </w:numPr>
      <w:spacing w:after="240" w:before="240"/>
    </w:pPr>
  </w:style>
  <w:style w:type="paragraph" w:styleId="HWLEStep5" w:customStyle="1">
    <w:name w:val="HWLE Step 5"/>
    <w:basedOn w:val="Normal"/>
    <w:qFormat w:val="1"/>
    <w:rsid w:val="00AD32C1"/>
    <w:pPr>
      <w:numPr>
        <w:ilvl w:val="4"/>
        <w:numId w:val="16"/>
      </w:numPr>
      <w:spacing w:after="240" w:before="240"/>
    </w:pPr>
  </w:style>
  <w:style w:type="paragraph" w:styleId="HWLESubhead2" w:customStyle="1">
    <w:name w:val="HWLE Subhead2"/>
    <w:basedOn w:val="Normal"/>
    <w:qFormat w:val="1"/>
    <w:rsid w:val="00863E78"/>
    <w:pPr>
      <w:keepNext w:val="1"/>
      <w:spacing w:after="240" w:before="240"/>
      <w:ind w:left="709"/>
    </w:pPr>
    <w:rPr>
      <w:rFonts w:ascii="Arial Bold" w:hAnsi="Arial Bold"/>
      <w:b w:val="1"/>
      <w:i w:val="1"/>
    </w:rPr>
  </w:style>
  <w:style w:type="paragraph" w:styleId="HWLEOfficeLocation" w:customStyle="1">
    <w:name w:val="HWLE Office Location"/>
    <w:qFormat w:val="1"/>
    <w:rsid w:val="000D6001"/>
    <w:pPr>
      <w:spacing w:after="40" w:line="260" w:lineRule="atLeast"/>
    </w:pPr>
    <w:rPr>
      <w:rFonts w:ascii="TheSans" w:cs="Arial" w:eastAsia="Times New Roman" w:hAnsi="TheSans"/>
      <w:sz w:val="16"/>
      <w:szCs w:val="16"/>
    </w:rPr>
  </w:style>
  <w:style w:type="paragraph" w:styleId="HWLESubtitle" w:customStyle="1">
    <w:name w:val="HWLE Subtitle"/>
    <w:basedOn w:val="Normal"/>
    <w:next w:val="HWLEBodyText"/>
    <w:qFormat w:val="1"/>
    <w:rsid w:val="00D54FEB"/>
    <w:pPr>
      <w:keepNext w:val="1"/>
      <w:spacing w:after="360" w:before="600"/>
    </w:pPr>
    <w:rPr>
      <w:b w:val="1"/>
      <w:sz w:val="28"/>
    </w:rPr>
  </w:style>
  <w:style w:type="paragraph" w:styleId="HWLECorrLvl1" w:customStyle="1">
    <w:name w:val="HWLE Corr Lvl 1"/>
    <w:basedOn w:val="Normal"/>
    <w:qFormat w:val="1"/>
    <w:rsid w:val="008E2903"/>
    <w:pPr>
      <w:numPr>
        <w:numId w:val="17"/>
      </w:numPr>
      <w:spacing w:after="240" w:before="240"/>
    </w:pPr>
  </w:style>
  <w:style w:type="paragraph" w:styleId="HWLECorrLvl2" w:customStyle="1">
    <w:name w:val="HWLE Corr Lvl 2"/>
    <w:basedOn w:val="Normal"/>
    <w:qFormat w:val="1"/>
    <w:rsid w:val="008E2903"/>
    <w:pPr>
      <w:numPr>
        <w:ilvl w:val="1"/>
        <w:numId w:val="17"/>
      </w:numPr>
      <w:spacing w:after="240" w:before="240"/>
    </w:pPr>
  </w:style>
  <w:style w:type="paragraph" w:styleId="HWLECorrLvl3" w:customStyle="1">
    <w:name w:val="HWLE Corr Lvl 3"/>
    <w:basedOn w:val="Normal"/>
    <w:qFormat w:val="1"/>
    <w:rsid w:val="008E2903"/>
    <w:pPr>
      <w:numPr>
        <w:ilvl w:val="2"/>
        <w:numId w:val="17"/>
      </w:numPr>
      <w:spacing w:after="240" w:before="240"/>
    </w:pPr>
  </w:style>
  <w:style w:type="paragraph" w:styleId="HWLECorrLvl4" w:customStyle="1">
    <w:name w:val="HWLE Corr Lvl 4"/>
    <w:basedOn w:val="Normal"/>
    <w:qFormat w:val="1"/>
    <w:rsid w:val="008E2903"/>
    <w:pPr>
      <w:numPr>
        <w:ilvl w:val="3"/>
        <w:numId w:val="17"/>
      </w:numPr>
      <w:spacing w:after="240" w:before="240"/>
    </w:pPr>
  </w:style>
  <w:style w:type="character" w:styleId="HWLELvl3Char" w:customStyle="1">
    <w:name w:val="HWLE Lvl 3 Char"/>
    <w:basedOn w:val="DefaultParagraphFont"/>
    <w:link w:val="HWLELvl3"/>
    <w:rsid w:val="009D3A65"/>
    <w:rPr>
      <w:rFonts w:ascii="Calibri" w:hAnsi="Calibri"/>
      <w:sz w:val="20"/>
    </w:rPr>
  </w:style>
  <w:style w:type="paragraph" w:styleId="ListParagraph">
    <w:name w:val="List Paragraph"/>
    <w:basedOn w:val="Normal"/>
    <w:uiPriority w:val="34"/>
    <w:qFormat w:val="1"/>
    <w:rsid w:val="00FB7050"/>
    <w:pPr>
      <w:spacing w:after="160" w:line="259" w:lineRule="auto"/>
      <w:ind w:left="720"/>
      <w:contextualSpacing w:val="1"/>
    </w:pPr>
    <w:rPr>
      <w:rFonts w:asciiTheme="minorHAnsi" w:eastAsiaTheme="minorEastAsia" w:hAnsiTheme="minorHAnsi"/>
      <w:sz w:val="22"/>
      <w:lang w:eastAsia="ja-JP" w:val="en-US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C6C8F"/>
    <w:rPr>
      <w:color w:val="605e5c"/>
      <w:shd w:color="auto" w:fill="e1dfdd" w:val="clear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1A43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1A43A2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A43A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1A43A2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1A43A2"/>
    <w:rPr>
      <w:rFonts w:ascii="Arial" w:hAnsi="Arial"/>
      <w:b w:val="1"/>
      <w:bCs w:val="1"/>
      <w:sz w:val="20"/>
      <w:szCs w:val="20"/>
    </w:rPr>
  </w:style>
  <w:style w:type="paragraph" w:styleId="Revision">
    <w:name w:val="Revision"/>
    <w:hidden w:val="1"/>
    <w:uiPriority w:val="99"/>
    <w:semiHidden w:val="1"/>
    <w:rsid w:val="00E33E6D"/>
    <w:pPr>
      <w:spacing w:after="0" w:line="240" w:lineRule="auto"/>
    </w:pPr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D7138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D7138"/>
    <w:rPr>
      <w:rFonts w:ascii="Segoe UI" w:cs="Segoe UI" w:hAnsi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 w:val="1"/>
    <w:rsid w:val="00286FD9"/>
    <w:rPr>
      <w:color w:val="66666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otalFusion">
  <a:themeElements>
    <a:clrScheme name="TotalFusion">
      <a:dk1>
        <a:srgbClr val="000000"/>
      </a:dk1>
      <a:lt1>
        <a:sysClr val="window" lastClr="FFFFFF"/>
      </a:lt1>
      <a:dk2>
        <a:srgbClr val="242852"/>
      </a:dk2>
      <a:lt2>
        <a:srgbClr val="ACCBF9"/>
      </a:lt2>
      <a:accent1>
        <a:srgbClr val="776F4F"/>
      </a:accent1>
      <a:accent2>
        <a:srgbClr val="D7C4B7"/>
      </a:accent2>
      <a:accent3>
        <a:srgbClr val="CDA177"/>
      </a:accent3>
      <a:accent4>
        <a:srgbClr val="522A27"/>
      </a:accent4>
      <a:accent5>
        <a:srgbClr val="2A0800"/>
      </a:accent5>
      <a:accent6>
        <a:srgbClr val="9D90A0"/>
      </a:accent6>
      <a:hlink>
        <a:srgbClr val="498DF1"/>
      </a:hlink>
      <a:folHlink>
        <a:srgbClr val="3EBBF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LdKSh+VDxIVpR7QR7grRymUSxA==">CgMxLjAyDmguOHNudGVqcDdmeXVwOABqKQoUc3VnZ2VzdC44NHUzZWZpeXZ2cXcSEU5pY2hvbGFzIEJpcmtiZWNraikKFHN1Z2dlc3QucHF2cWE0bGprdzA0EhFOaWNob2xhcyBCaXJrYmVja2opChRzdWdnZXN0LnUzcm45bnBucnoyeRIRTmljaG9sYXMgQmlya2JlY2tyITFLZml2WEdmSUxKY2x3eFRMcjRpNmYzR3Y3V0x4QzYwVA==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2025-09-30T02:11:00Z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0x0101004FDFC9F5203AEC4AB220A07F53581CA0</vt:lpwstr>
  </property>
  <property fmtid="{D5CDD505-2E9C-101B-9397-08002B2CF9AE}" pid="3" name="MediaServiceImageTags">
    <vt:lpwstr/>
  </property>
</Properties>
</file>